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AD09" w14:textId="77777777" w:rsidR="009E6E09" w:rsidRPr="009E6E09" w:rsidRDefault="009E6E09" w:rsidP="009E6E09">
      <w:pPr>
        <w:rPr>
          <w:rFonts w:ascii="Times New Roman" w:hAnsi="Times New Roman" w:cs="Times New Roman"/>
        </w:rPr>
      </w:pPr>
    </w:p>
    <w:p w14:paraId="7280EEA9" w14:textId="3D4901A3" w:rsidR="009E6E09" w:rsidRPr="009E6E09" w:rsidRDefault="009E6E09" w:rsidP="009E6E09">
      <w:pPr>
        <w:rPr>
          <w:rFonts w:ascii="Times New Roman" w:hAnsi="Times New Roman" w:cs="Times New Roman"/>
        </w:rPr>
      </w:pPr>
      <w:r w:rsidRPr="009E6E09">
        <w:rPr>
          <w:rFonts w:ascii="Times New Roman" w:hAnsi="Times New Roman" w:cs="Times New Roman"/>
        </w:rPr>
        <w:t xml:space="preserve"> </w:t>
      </w:r>
      <w:r w:rsidRPr="009E6E09">
        <w:rPr>
          <w:rFonts w:ascii="Times New Roman" w:hAnsi="Times New Roman" w:cs="Times New Roman"/>
          <w:b/>
          <w:bCs/>
        </w:rPr>
        <w:t xml:space="preserve">LETAVY - Letný tábor </w:t>
      </w:r>
      <w:r w:rsidRPr="00DF2C84">
        <w:rPr>
          <w:rFonts w:ascii="Times New Roman" w:hAnsi="Times New Roman" w:cs="Times New Roman"/>
          <w:b/>
          <w:bCs/>
        </w:rPr>
        <w:t>umenia</w:t>
      </w:r>
      <w:r w:rsidR="00DF2C84">
        <w:rPr>
          <w:rFonts w:ascii="Times New Roman" w:hAnsi="Times New Roman" w:cs="Times New Roman"/>
          <w:b/>
          <w:bCs/>
        </w:rPr>
        <w:t xml:space="preserve">  </w:t>
      </w:r>
      <w:r w:rsidR="00C7540B" w:rsidRPr="00DF2C84">
        <w:rPr>
          <w:rFonts w:ascii="Times New Roman" w:hAnsi="Times New Roman" w:cs="Times New Roman"/>
          <w:b/>
          <w:bCs/>
        </w:rPr>
        <w:t>03</w:t>
      </w:r>
      <w:r w:rsidR="00C7540B" w:rsidRPr="00C7540B">
        <w:rPr>
          <w:rFonts w:ascii="Times New Roman" w:hAnsi="Times New Roman" w:cs="Times New Roman"/>
          <w:b/>
          <w:bCs/>
        </w:rPr>
        <w:t>.-11.8.2025</w:t>
      </w:r>
      <w:r w:rsidRPr="00C7540B">
        <w:rPr>
          <w:rFonts w:ascii="Times New Roman" w:hAnsi="Times New Roman" w:cs="Times New Roman"/>
          <w:b/>
          <w:bCs/>
        </w:rPr>
        <w:t>,</w:t>
      </w:r>
      <w:r w:rsidRPr="009E6E09">
        <w:rPr>
          <w:rFonts w:ascii="Times New Roman" w:hAnsi="Times New Roman" w:cs="Times New Roman"/>
          <w:b/>
          <w:bCs/>
        </w:rPr>
        <w:t xml:space="preserve"> Kokava – Línia, </w:t>
      </w:r>
      <w:proofErr w:type="spellStart"/>
      <w:r w:rsidRPr="009E6E09">
        <w:rPr>
          <w:rFonts w:ascii="Times New Roman" w:hAnsi="Times New Roman" w:cs="Times New Roman"/>
          <w:b/>
          <w:bCs/>
        </w:rPr>
        <w:t>okr</w:t>
      </w:r>
      <w:proofErr w:type="spellEnd"/>
      <w:r w:rsidRPr="009E6E09">
        <w:rPr>
          <w:rFonts w:ascii="Times New Roman" w:hAnsi="Times New Roman" w:cs="Times New Roman"/>
          <w:b/>
          <w:bCs/>
        </w:rPr>
        <w:t xml:space="preserve">. Poltár </w:t>
      </w:r>
    </w:p>
    <w:p w14:paraId="5750B2AB" w14:textId="77777777" w:rsidR="009E6E09" w:rsidRPr="009E6E09" w:rsidRDefault="009E6E09" w:rsidP="009E6E09">
      <w:pPr>
        <w:rPr>
          <w:rFonts w:ascii="Times New Roman" w:hAnsi="Times New Roman" w:cs="Times New Roman"/>
        </w:rPr>
      </w:pPr>
      <w:r w:rsidRPr="009E6E09">
        <w:rPr>
          <w:rFonts w:ascii="Times New Roman" w:hAnsi="Times New Roman" w:cs="Times New Roman"/>
          <w:b/>
          <w:bCs/>
        </w:rPr>
        <w:t xml:space="preserve">Pravidlá ochrany osobných údajov </w:t>
      </w:r>
    </w:p>
    <w:p w14:paraId="4DE32BE7" w14:textId="2CEC3E3B" w:rsidR="009E6E09" w:rsidRPr="009E6E09" w:rsidRDefault="009E6E09" w:rsidP="009E6E09">
      <w:pPr>
        <w:rPr>
          <w:rFonts w:ascii="Times New Roman" w:hAnsi="Times New Roman" w:cs="Times New Roman"/>
        </w:rPr>
      </w:pPr>
      <w:r w:rsidRPr="009E6E09">
        <w:rPr>
          <w:rFonts w:ascii="Times New Roman" w:hAnsi="Times New Roman" w:cs="Times New Roman"/>
          <w:b/>
          <w:bCs/>
        </w:rPr>
        <w:t xml:space="preserve">1. Úvodné ustanovenia </w:t>
      </w:r>
    </w:p>
    <w:p w14:paraId="6295D1CC" w14:textId="3DCE064B"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Spracúvanie osobných údajov je neoddeliteľnou súčasťou prevádzky našich webových stránok a prevádzky samotného podujatia </w:t>
      </w:r>
      <w:proofErr w:type="spellStart"/>
      <w:r w:rsidRPr="009E6E09">
        <w:rPr>
          <w:rFonts w:ascii="Times New Roman" w:hAnsi="Times New Roman" w:cs="Times New Roman"/>
          <w:b/>
          <w:bCs/>
        </w:rPr>
        <w:t>Letavy</w:t>
      </w:r>
      <w:proofErr w:type="spellEnd"/>
      <w:r w:rsidRPr="009E6E09">
        <w:rPr>
          <w:rFonts w:ascii="Times New Roman" w:hAnsi="Times New Roman" w:cs="Times New Roman"/>
          <w:b/>
          <w:bCs/>
        </w:rPr>
        <w:t xml:space="preserve"> – letný tábor umenia</w:t>
      </w:r>
      <w:r w:rsidRPr="009E6E09">
        <w:rPr>
          <w:rFonts w:ascii="Times New Roman" w:hAnsi="Times New Roman" w:cs="Times New Roman"/>
        </w:rPr>
        <w:t xml:space="preserve">. Je pre nás dôležité, aby osobné údaje zákazníkov boli spracúvane spôsobom, ktorý neodporuje zásadám a požiadavkám NARIADENIA EURÓPSKEHO PARLAMENTU A RADY (EÚ) 2016/679 z 27. apríla 2016 o ochrane fyzických osôb pri spracúvaní osobných údajov a o voľnom pohybe takýchto údajov, ktorým sa zrušuje smernica 95/46/ES (ďalej len „GDPR“) ani zákonu č. 18/2018 Z. z. o ochrane osobných údajov. Z tohto dôvodu, ale aj v záujme transparentnosti nakladania s osobnými údajmi pripravil prevádzkovateľ webových stránok túto informáciu o ochrane osobných údajov. </w:t>
      </w:r>
    </w:p>
    <w:p w14:paraId="289E5B93"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1.1 Prevádzkovateľ </w:t>
      </w:r>
    </w:p>
    <w:p w14:paraId="5E2BCF6C"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Prevádzkovateľom osobných údajov je: </w:t>
      </w:r>
      <w:r w:rsidRPr="009E6E09">
        <w:rPr>
          <w:rFonts w:ascii="Times New Roman" w:hAnsi="Times New Roman" w:cs="Times New Roman"/>
          <w:b/>
          <w:bCs/>
        </w:rPr>
        <w:t xml:space="preserve">LETAVY – občianske združenie, </w:t>
      </w:r>
      <w:proofErr w:type="spellStart"/>
      <w:r w:rsidRPr="009E6E09">
        <w:rPr>
          <w:rFonts w:ascii="Times New Roman" w:hAnsi="Times New Roman" w:cs="Times New Roman"/>
          <w:b/>
          <w:bCs/>
        </w:rPr>
        <w:t>Salvova</w:t>
      </w:r>
      <w:proofErr w:type="spellEnd"/>
      <w:r w:rsidRPr="009E6E09">
        <w:rPr>
          <w:rFonts w:ascii="Times New Roman" w:hAnsi="Times New Roman" w:cs="Times New Roman"/>
          <w:b/>
          <w:bCs/>
        </w:rPr>
        <w:t xml:space="preserve"> 1, 979 01 </w:t>
      </w:r>
    </w:p>
    <w:p w14:paraId="51C144D7"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Rimavská Sobota, IČO: 51 206 811, štatutárny orgán Mgr. Marián Lacko. </w:t>
      </w:r>
    </w:p>
    <w:p w14:paraId="1759B9F4" w14:textId="683F954A" w:rsidR="008D4654" w:rsidRDefault="008D4654" w:rsidP="008D4654">
      <w:pPr>
        <w:jc w:val="both"/>
        <w:rPr>
          <w:rFonts w:ascii="Times New Roman" w:hAnsi="Times New Roman" w:cs="Times New Roman"/>
        </w:rPr>
      </w:pPr>
      <w:r w:rsidRPr="009E6E09">
        <w:rPr>
          <w:rFonts w:ascii="Times New Roman" w:hAnsi="Times New Roman" w:cs="Times New Roman"/>
          <w:b/>
          <w:bCs/>
        </w:rPr>
        <w:t>1.2 Dotknutá osoba</w:t>
      </w:r>
    </w:p>
    <w:p w14:paraId="7E7AC771" w14:textId="7E1C1B8C"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Dotknutou osobou je každá fyzická osoba, ktorej osobné údaje prevádzkovateľ spracúva na základe súhlasu daného prostredníctvom webovej stránky, ktorý dáva označením, že súhlasí so spracovaním osobných údajov a súčasným vyhlásením, že sa oboznámila s Pravidlami ochrany osobných údajov. </w:t>
      </w:r>
    </w:p>
    <w:p w14:paraId="47422400"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1.3 Rozsah spracúvaných osobných údajov </w:t>
      </w:r>
    </w:p>
    <w:p w14:paraId="4F6BE7D8" w14:textId="28A49B15" w:rsidR="009E6E09" w:rsidRPr="009E6E09" w:rsidRDefault="009E6E09" w:rsidP="008D4654">
      <w:pPr>
        <w:jc w:val="both"/>
        <w:rPr>
          <w:rFonts w:ascii="Times New Roman" w:hAnsi="Times New Roman" w:cs="Times New Roman"/>
        </w:rPr>
      </w:pPr>
      <w:r w:rsidRPr="009E6E09">
        <w:rPr>
          <w:rFonts w:ascii="Times New Roman" w:hAnsi="Times New Roman" w:cs="Times New Roman"/>
        </w:rPr>
        <w:t>Osobné údaje sú spracúvané v rozsahu meno a priezvisko, bydlisko, dátum narodenia, ďalšie osobné údaje nevyhnutné na splnenie účelu spracúvania osobných údajov</w:t>
      </w:r>
      <w:r w:rsidR="008B1206">
        <w:rPr>
          <w:rFonts w:ascii="Times New Roman" w:hAnsi="Times New Roman" w:cs="Times New Roman"/>
        </w:rPr>
        <w:t>.</w:t>
      </w:r>
      <w:r w:rsidRPr="009E6E09">
        <w:rPr>
          <w:rFonts w:ascii="Times New Roman" w:hAnsi="Times New Roman" w:cs="Times New Roman"/>
        </w:rPr>
        <w:t xml:space="preserve"> </w:t>
      </w:r>
    </w:p>
    <w:p w14:paraId="79AA2D1F"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1.4 Účel spracúvania osobných údajov </w:t>
      </w:r>
    </w:p>
    <w:p w14:paraId="1091EE6F"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Účelom spracúvania osobných údajov je realizácia prevádzky webovej stránky, ako aj spracovanie prihlášky na základe požiadavky zákazníka, zároveň aj samotná organizácia podujatia </w:t>
      </w:r>
      <w:proofErr w:type="spellStart"/>
      <w:r w:rsidRPr="009E6E09">
        <w:rPr>
          <w:rFonts w:ascii="Times New Roman" w:hAnsi="Times New Roman" w:cs="Times New Roman"/>
        </w:rPr>
        <w:t>Letavy</w:t>
      </w:r>
      <w:proofErr w:type="spellEnd"/>
      <w:r w:rsidRPr="009E6E09">
        <w:rPr>
          <w:rFonts w:ascii="Times New Roman" w:hAnsi="Times New Roman" w:cs="Times New Roman"/>
        </w:rPr>
        <w:t xml:space="preserve"> – letný tábor umenia, verejná medializácia a tiež marketingové aktivity prevádzkovateľa na základe oprávneného záujmu. </w:t>
      </w:r>
    </w:p>
    <w:p w14:paraId="4974C8A7" w14:textId="56F8449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Právnym základom spracúvania osobných údajov je tak čl. 6 ods. </w:t>
      </w:r>
      <w:r w:rsidR="00615F80">
        <w:rPr>
          <w:rFonts w:ascii="Times New Roman" w:hAnsi="Times New Roman" w:cs="Times New Roman"/>
        </w:rPr>
        <w:t>1</w:t>
      </w:r>
      <w:r w:rsidRPr="009E6E09">
        <w:rPr>
          <w:rFonts w:ascii="Times New Roman" w:hAnsi="Times New Roman" w:cs="Times New Roman"/>
        </w:rPr>
        <w:t xml:space="preserve"> písm. a), b) a f) GDPR, pričom na jeho plnenie je nevyhnutné získať a spracúvať osobné údaje v minimálnom potrebnom a tiež možnom rozsahu. </w:t>
      </w:r>
    </w:p>
    <w:p w14:paraId="20428E94"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1.5 Kategórie príjemcov </w:t>
      </w:r>
    </w:p>
    <w:p w14:paraId="34648A6D"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LETAVY – občianske združenie dbá o dôvernosť osobných údajov svojich zákazníkov a ich osobné údaje neposkytuje žiadnym iným subjektom (tzv. tretím osobám). LETAVY – občianske združenie však môže osobné údaje poskytnúť spoločnosti, ktorá zabezpečuje dodanie tovaru alebo služieb (napr. ubytovanie), poskytovateľovi platobných služieb alebo iných subjektov s preukázateľným zákonným oprávnením (napr. Policajný zbor SR). </w:t>
      </w:r>
    </w:p>
    <w:p w14:paraId="101F3617"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1.6 Doba spracúvania osobných údajov </w:t>
      </w:r>
    </w:p>
    <w:p w14:paraId="186AD691"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Osobné údaje zákazníkov súvisiace s dodaním tovarov a služieb uchovávame po dobu nevyhnutnú na splnenie archivačných povinností vyplývajúcich z osobitných predpisov (napr. príslušné právne predpisy upravujúce povinnosti pri vedení účtovníctva a pod.). </w:t>
      </w:r>
    </w:p>
    <w:p w14:paraId="55B633B8"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1.7 Informačná povinnosť o právach dotknutej osoby </w:t>
      </w:r>
    </w:p>
    <w:p w14:paraId="49EAF8C7"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Zákazník ako dotknutá osoba má nasledujúce práva súvisiace so spracúvaním osobných údajov: </w:t>
      </w:r>
    </w:p>
    <w:p w14:paraId="5656C973"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a) právo na informácie o spracúvaní osobných údajov </w:t>
      </w:r>
    </w:p>
    <w:p w14:paraId="5A7B34D7"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 </w:t>
      </w:r>
    </w:p>
    <w:p w14:paraId="43A703CE"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b) prístup ku svojim osobným údajom </w:t>
      </w:r>
    </w:p>
    <w:p w14:paraId="7949DEA8"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Dotknutá osoba má právo na potvrdenie, či jej osobné údaje sú alebo nie sú spracúvané a ak áno, má právo na prístup k informáciám o účeloch spracúvania, kategóriách dotknutých osobných údajov, príjemcoch alebo kategóriách príjemcov, dobu uchovávania osobných údajov, informácie o jej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Dotknutá osoba má právo na poskytnutie kópií spracúvaných osobných údajov. </w:t>
      </w:r>
    </w:p>
    <w:p w14:paraId="21EFD7A8"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c) právo na opravu </w:t>
      </w:r>
    </w:p>
    <w:p w14:paraId="09310EFE"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V prípade, že prevádzkovateľ spracúva neaktuálne či nepresné osobné údaje dotknutej osoby, napr. dotknutá osoba zmenila adresu bydliska, dotknutá osoba môže o tomto informovať prevádzkovateľa, prevádzkovateľ je povinný osobné údaje opraviť. </w:t>
      </w:r>
    </w:p>
    <w:p w14:paraId="3A18DA46"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d) právo na portabilitu (prenosnosť) </w:t>
      </w:r>
    </w:p>
    <w:p w14:paraId="667A8B84"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 </w:t>
      </w:r>
    </w:p>
    <w:p w14:paraId="064729DD"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e) právo na vymazanie </w:t>
      </w:r>
    </w:p>
    <w:p w14:paraId="731DADC4"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V niektorých zákonom stanovených prípadoch je prevádzkovateľ povinný osobné údaje dotknutej osoby na jej pokyn vymazať. Každá takáto žiadosť však podlieha individuálnemu vyhodnoteniu, či sú splnené podmienky, pretože napr. prevádzkovateľ môže mať povinnosť, či oprávnený záujem, ak prevažuje nad záujmami dotknutej osoby. </w:t>
      </w:r>
    </w:p>
    <w:p w14:paraId="54A03808"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f) právo na namietanie </w:t>
      </w:r>
    </w:p>
    <w:p w14:paraId="07834CD2" w14:textId="72DE0709"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Dotknutá osoba môže vzniesť námietku proti automatizovanému rozhodovaniu, ak k takémuto rozhodovaniu prichádza. </w:t>
      </w:r>
    </w:p>
    <w:p w14:paraId="5326D866"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g) právo na obmedzenie spracúvania </w:t>
      </w:r>
    </w:p>
    <w:p w14:paraId="14489F2B"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Dotknutá osoba môže žiadať, aby jej osobné údaje spracúval prevádzkovateľ výhradne pre najnutnejšie zákonné dôvody alebo aby jej osobné údaje boli zablokované. </w:t>
      </w:r>
    </w:p>
    <w:p w14:paraId="410EED7E"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h) právo obrátiť sa kedykoľvek na dozorný orgán ochrany osobných údajov </w:t>
      </w:r>
    </w:p>
    <w:p w14:paraId="175805A2" w14:textId="6A4F14F1"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Dotknutá osoba sa kedykoľvek môže obrátiť so svojím podnetom či sťažnosťou vo veci spracúvania osobných údajov na dozorný orgán, ktorým je Úrad na ochranu osobných údajov Slovenskej republiky, so sídlom Hraničná 12, 820 07 Bratislava, SR, IČO: 36 064 220, tel. č. +421/2/3231 3220, webová stránka: http://dataprotection.gov.sk/uoou/. </w:t>
      </w:r>
    </w:p>
    <w:p w14:paraId="26DCDAC4"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i) právo odvolať súhlas </w:t>
      </w:r>
    </w:p>
    <w:p w14:paraId="01C14C8D"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Ak je spracúvanie osobných údajov založené na súhlase dotknutej osoby, dotknutá osoba má právo kedykoľvek odvolať svoj predchádzajúci súhlas so spracúvaním osobných údajov, ktoré sa jej týkajú. Odvolanie súhlasu nemá vplyv na zákonnosť spracúvania osobných údajov založeným na základe udelenia súhlasu pred jeho odvolaním. </w:t>
      </w:r>
    </w:p>
    <w:p w14:paraId="6FA26B4D"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j) právo podať sťažnosť dozornému orgánu </w:t>
      </w:r>
    </w:p>
    <w:p w14:paraId="44FB5E03"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rPr>
        <w:t xml:space="preserve">Právom každej dotknutej osoby je tiež právo podať sťažnosť dozornému orgánu, ktorým je Úrad na ochranu osobných údajov Slovenskej republiky. </w:t>
      </w:r>
    </w:p>
    <w:p w14:paraId="7A527F5D" w14:textId="77777777" w:rsidR="009E6E09" w:rsidRPr="009E6E09" w:rsidRDefault="009E6E09" w:rsidP="008D4654">
      <w:pPr>
        <w:jc w:val="both"/>
        <w:rPr>
          <w:rFonts w:ascii="Times New Roman" w:hAnsi="Times New Roman" w:cs="Times New Roman"/>
        </w:rPr>
      </w:pPr>
      <w:r w:rsidRPr="009E6E09">
        <w:rPr>
          <w:rFonts w:ascii="Times New Roman" w:hAnsi="Times New Roman" w:cs="Times New Roman"/>
          <w:b/>
          <w:bCs/>
        </w:rPr>
        <w:t xml:space="preserve">2. Ďalšie informácie ohľadom spracúvania osobných údajov </w:t>
      </w:r>
    </w:p>
    <w:p w14:paraId="49ED10AA" w14:textId="77777777" w:rsidR="009E6E09" w:rsidRPr="009E6E09" w:rsidRDefault="009E6E09" w:rsidP="008D4654">
      <w:pPr>
        <w:numPr>
          <w:ilvl w:val="0"/>
          <w:numId w:val="1"/>
        </w:numPr>
        <w:jc w:val="both"/>
        <w:rPr>
          <w:rFonts w:ascii="Times New Roman" w:hAnsi="Times New Roman" w:cs="Times New Roman"/>
        </w:rPr>
      </w:pPr>
      <w:r w:rsidRPr="009E6E09">
        <w:rPr>
          <w:rFonts w:ascii="Times New Roman" w:hAnsi="Times New Roman" w:cs="Times New Roman"/>
        </w:rPr>
        <w:t xml:space="preserve">a. Je našim cieľom získavať a spracúvať osobné údaje zákazníkov v najmenšom možnom rozsahu. Zabezpečenie dodania tovarov a služieb však bez spracúvania osobných údajov nie je možné. Poskytnutie minimálneho rozsahu údajov je teda požiadavkou, ktorá je potrebná na uzavretie zmluvného vzťahu. </w:t>
      </w:r>
    </w:p>
    <w:p w14:paraId="26A52998" w14:textId="77777777" w:rsidR="009E6E09" w:rsidRPr="009E6E09" w:rsidRDefault="009E6E09" w:rsidP="008D4654">
      <w:pPr>
        <w:numPr>
          <w:ilvl w:val="0"/>
          <w:numId w:val="1"/>
        </w:numPr>
        <w:jc w:val="both"/>
        <w:rPr>
          <w:rFonts w:ascii="Times New Roman" w:hAnsi="Times New Roman" w:cs="Times New Roman"/>
        </w:rPr>
      </w:pPr>
      <w:r w:rsidRPr="009E6E09">
        <w:rPr>
          <w:rFonts w:ascii="Times New Roman" w:hAnsi="Times New Roman" w:cs="Times New Roman"/>
        </w:rPr>
        <w:t xml:space="preserve">b. Je našim oprávneným záujmom vedieť akým spôsobom naši návštevníci používajú naše webstránky, s cieľom zlepšiť možnosti a pohodlie ich návštevy a používania ako aj možnosť realizácie marketingovej komunikácie. S týmto zámerom využívame v minimálnom možnom rozsahu aj nástroje tretích strán, ktoré nám to umožňujú. Ide najmä o Google </w:t>
      </w:r>
      <w:proofErr w:type="spellStart"/>
      <w:r w:rsidRPr="009E6E09">
        <w:rPr>
          <w:rFonts w:ascii="Times New Roman" w:hAnsi="Times New Roman" w:cs="Times New Roman"/>
        </w:rPr>
        <w:t>Tag</w:t>
      </w:r>
      <w:proofErr w:type="spellEnd"/>
      <w:r w:rsidRPr="009E6E09">
        <w:rPr>
          <w:rFonts w:ascii="Times New Roman" w:hAnsi="Times New Roman" w:cs="Times New Roman"/>
        </w:rPr>
        <w:t xml:space="preserve"> Manager. IP adresy a </w:t>
      </w:r>
      <w:proofErr w:type="spellStart"/>
      <w:r w:rsidRPr="009E6E09">
        <w:rPr>
          <w:rFonts w:ascii="Times New Roman" w:hAnsi="Times New Roman" w:cs="Times New Roman"/>
        </w:rPr>
        <w:t>cookies</w:t>
      </w:r>
      <w:proofErr w:type="spellEnd"/>
      <w:r w:rsidRPr="009E6E09">
        <w:rPr>
          <w:rFonts w:ascii="Times New Roman" w:hAnsi="Times New Roman" w:cs="Times New Roman"/>
        </w:rPr>
        <w:t xml:space="preserve"> nám v tomto pomáhajú. </w:t>
      </w:r>
      <w:proofErr w:type="spellStart"/>
      <w:r w:rsidRPr="009E6E09">
        <w:rPr>
          <w:rFonts w:ascii="Times New Roman" w:hAnsi="Times New Roman" w:cs="Times New Roman"/>
        </w:rPr>
        <w:t>Cookies</w:t>
      </w:r>
      <w:proofErr w:type="spellEnd"/>
      <w:r w:rsidRPr="009E6E09">
        <w:rPr>
          <w:rFonts w:ascii="Times New Roman" w:hAnsi="Times New Roman" w:cs="Times New Roman"/>
        </w:rPr>
        <w:t xml:space="preserve"> si kedykoľvek môžete vymazať v nastaveniach svojho prehliadača. </w:t>
      </w:r>
    </w:p>
    <w:p w14:paraId="29396BE9" w14:textId="13E33C62" w:rsidR="009E6E09" w:rsidRPr="009E6E09" w:rsidRDefault="009E6E09" w:rsidP="008D4654">
      <w:pPr>
        <w:numPr>
          <w:ilvl w:val="0"/>
          <w:numId w:val="1"/>
        </w:numPr>
        <w:jc w:val="both"/>
        <w:rPr>
          <w:rFonts w:ascii="Times New Roman" w:hAnsi="Times New Roman" w:cs="Times New Roman"/>
        </w:rPr>
      </w:pPr>
      <w:r w:rsidRPr="009E6E09">
        <w:rPr>
          <w:rFonts w:ascii="Times New Roman" w:hAnsi="Times New Roman" w:cs="Times New Roman"/>
        </w:rPr>
        <w:t>c. Ak zákazník pri vytváraní objednávky v e-</w:t>
      </w:r>
      <w:proofErr w:type="spellStart"/>
      <w:r w:rsidRPr="009E6E09">
        <w:rPr>
          <w:rFonts w:ascii="Times New Roman" w:hAnsi="Times New Roman" w:cs="Times New Roman"/>
        </w:rPr>
        <w:t>shope</w:t>
      </w:r>
      <w:proofErr w:type="spellEnd"/>
      <w:r w:rsidRPr="009E6E09">
        <w:rPr>
          <w:rFonts w:ascii="Times New Roman" w:hAnsi="Times New Roman" w:cs="Times New Roman"/>
        </w:rPr>
        <w:t xml:space="preserve"> súhlasil so spracúvaním osobných údajov na marketingové účely, vykonávame ho zasielaním e-mailových správ (napr. </w:t>
      </w:r>
      <w:proofErr w:type="spellStart"/>
      <w:r w:rsidRPr="009E6E09">
        <w:rPr>
          <w:rFonts w:ascii="Times New Roman" w:hAnsi="Times New Roman" w:cs="Times New Roman"/>
        </w:rPr>
        <w:t>newsletter</w:t>
      </w:r>
      <w:proofErr w:type="spellEnd"/>
      <w:r w:rsidRPr="009E6E09">
        <w:rPr>
          <w:rFonts w:ascii="Times New Roman" w:hAnsi="Times New Roman" w:cs="Times New Roman"/>
        </w:rPr>
        <w:t xml:space="preserve">, alebo ponuka obdobných tovarov a služieb) na kontaktnú e-mailovú adresu. Svoj súhlas môže zákazník kedykoľvek odvolať zaslaním Odvolania súhlasu so spracúvaním osobných údajov, pričom v takom prípade tieto okamžite blokujeme alebo likvidujeme a z našej strany Vami poskytnuté osobné údaje už nebudeme používať na marketingové účely. </w:t>
      </w:r>
      <w:r w:rsidR="00056064" w:rsidRPr="003C3089">
        <w:rPr>
          <w:rFonts w:ascii="Times New Roman" w:hAnsi="Times New Roman" w:cs="Times New Roman"/>
        </w:rPr>
        <w:t>Odvolanie súhlasu môžete uskutočniť písomne</w:t>
      </w:r>
      <w:r w:rsidR="00975C06">
        <w:rPr>
          <w:rFonts w:ascii="Times New Roman" w:hAnsi="Times New Roman" w:cs="Times New Roman"/>
        </w:rPr>
        <w:t xml:space="preserve"> na adresu sídla</w:t>
      </w:r>
      <w:r w:rsidR="00056064" w:rsidRPr="003C3089">
        <w:rPr>
          <w:rFonts w:ascii="Times New Roman" w:hAnsi="Times New Roman" w:cs="Times New Roman"/>
        </w:rPr>
        <w:t xml:space="preserve"> alebo elektronicky na adrese </w:t>
      </w:r>
      <w:hyperlink r:id="rId5" w:history="1">
        <w:r w:rsidR="001F3D06" w:rsidRPr="00D95E94">
          <w:rPr>
            <w:rStyle w:val="Hypertextovprepojenie"/>
            <w:rFonts w:ascii="Times New Roman" w:hAnsi="Times New Roman" w:cs="Times New Roman"/>
          </w:rPr>
          <w:t>manolacko@gmail.com</w:t>
        </w:r>
      </w:hyperlink>
      <w:r w:rsidR="001F3D06">
        <w:rPr>
          <w:rFonts w:ascii="Times New Roman" w:hAnsi="Times New Roman" w:cs="Times New Roman"/>
        </w:rPr>
        <w:t xml:space="preserve"> .</w:t>
      </w:r>
    </w:p>
    <w:p w14:paraId="1AED8C42" w14:textId="77777777" w:rsidR="009E6E09" w:rsidRPr="009E6E09" w:rsidRDefault="009E6E09" w:rsidP="008D4654">
      <w:pPr>
        <w:numPr>
          <w:ilvl w:val="0"/>
          <w:numId w:val="1"/>
        </w:numPr>
        <w:jc w:val="both"/>
        <w:rPr>
          <w:rFonts w:ascii="Times New Roman" w:hAnsi="Times New Roman" w:cs="Times New Roman"/>
        </w:rPr>
      </w:pPr>
      <w:r w:rsidRPr="009E6E09">
        <w:rPr>
          <w:rFonts w:ascii="Times New Roman" w:hAnsi="Times New Roman" w:cs="Times New Roman"/>
        </w:rPr>
        <w:t xml:space="preserve">d. K prenosu osobných údajov do tretích krajín pri spracúvaní osobných údajov nedochádza. </w:t>
      </w:r>
    </w:p>
    <w:p w14:paraId="262A85D0" w14:textId="77777777" w:rsidR="009E6E09" w:rsidRPr="009E6E09" w:rsidRDefault="009E6E09" w:rsidP="008D4654">
      <w:pPr>
        <w:numPr>
          <w:ilvl w:val="0"/>
          <w:numId w:val="1"/>
        </w:numPr>
        <w:jc w:val="both"/>
        <w:rPr>
          <w:rFonts w:ascii="Times New Roman" w:hAnsi="Times New Roman" w:cs="Times New Roman"/>
        </w:rPr>
      </w:pPr>
      <w:r w:rsidRPr="009E6E09">
        <w:rPr>
          <w:rFonts w:ascii="Times New Roman" w:hAnsi="Times New Roman" w:cs="Times New Roman"/>
        </w:rPr>
        <w:t xml:space="preserve">e. K automatizovanému rozhodovaniu a profilovaniu pri spracúvaní osobných údajov nedochádza. </w:t>
      </w:r>
    </w:p>
    <w:p w14:paraId="276524D0" w14:textId="77777777" w:rsidR="0009019F" w:rsidRPr="009E6E09" w:rsidRDefault="0009019F">
      <w:pPr>
        <w:rPr>
          <w:rFonts w:ascii="Times New Roman" w:hAnsi="Times New Roman" w:cs="Times New Roman"/>
        </w:rPr>
      </w:pPr>
    </w:p>
    <w:sectPr w:rsidR="0009019F" w:rsidRPr="009E6E09" w:rsidSect="009E6E09">
      <w:pgSz w:w="11911" w:h="17340"/>
      <w:pgMar w:top="1827" w:right="1025" w:bottom="1417" w:left="159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62F6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474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09"/>
    <w:rsid w:val="00023CD7"/>
    <w:rsid w:val="00056064"/>
    <w:rsid w:val="0009019F"/>
    <w:rsid w:val="001F3D06"/>
    <w:rsid w:val="00302D57"/>
    <w:rsid w:val="00357874"/>
    <w:rsid w:val="00592A08"/>
    <w:rsid w:val="005E7FAD"/>
    <w:rsid w:val="00615F80"/>
    <w:rsid w:val="007876EC"/>
    <w:rsid w:val="00864A44"/>
    <w:rsid w:val="008B1206"/>
    <w:rsid w:val="008D4654"/>
    <w:rsid w:val="00975C06"/>
    <w:rsid w:val="009E6E09"/>
    <w:rsid w:val="00BA3EE6"/>
    <w:rsid w:val="00C7540B"/>
    <w:rsid w:val="00DF2C84"/>
    <w:rsid w:val="00E60C1F"/>
    <w:rsid w:val="00F04AEF"/>
    <w:rsid w:val="00F615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02F3"/>
  <w15:chartTrackingRefBased/>
  <w15:docId w15:val="{E84079A0-7D21-42F0-AE1A-550B9E94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E6E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E6E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E6E0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E6E0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E6E09"/>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E6E0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E6E0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E6E0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E6E0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6E0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E6E0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E6E0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E6E0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E6E0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E6E0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E6E0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E6E0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E6E09"/>
    <w:rPr>
      <w:rFonts w:eastAsiaTheme="majorEastAsia" w:cstheme="majorBidi"/>
      <w:color w:val="272727" w:themeColor="text1" w:themeTint="D8"/>
    </w:rPr>
  </w:style>
  <w:style w:type="paragraph" w:styleId="Nzov">
    <w:name w:val="Title"/>
    <w:basedOn w:val="Normlny"/>
    <w:next w:val="Normlny"/>
    <w:link w:val="NzovChar"/>
    <w:uiPriority w:val="10"/>
    <w:qFormat/>
    <w:rsid w:val="009E6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E6E0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E6E0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E6E0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E6E0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E6E09"/>
    <w:rPr>
      <w:i/>
      <w:iCs/>
      <w:color w:val="404040" w:themeColor="text1" w:themeTint="BF"/>
    </w:rPr>
  </w:style>
  <w:style w:type="paragraph" w:styleId="Odsekzoznamu">
    <w:name w:val="List Paragraph"/>
    <w:basedOn w:val="Normlny"/>
    <w:uiPriority w:val="34"/>
    <w:qFormat/>
    <w:rsid w:val="009E6E09"/>
    <w:pPr>
      <w:ind w:left="720"/>
      <w:contextualSpacing/>
    </w:pPr>
  </w:style>
  <w:style w:type="character" w:styleId="Intenzvnezvraznenie">
    <w:name w:val="Intense Emphasis"/>
    <w:basedOn w:val="Predvolenpsmoodseku"/>
    <w:uiPriority w:val="21"/>
    <w:qFormat/>
    <w:rsid w:val="009E6E09"/>
    <w:rPr>
      <w:i/>
      <w:iCs/>
      <w:color w:val="2F5496" w:themeColor="accent1" w:themeShade="BF"/>
    </w:rPr>
  </w:style>
  <w:style w:type="paragraph" w:styleId="Zvraznencitcia">
    <w:name w:val="Intense Quote"/>
    <w:basedOn w:val="Normlny"/>
    <w:next w:val="Normlny"/>
    <w:link w:val="ZvraznencitciaChar"/>
    <w:uiPriority w:val="30"/>
    <w:qFormat/>
    <w:rsid w:val="009E6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E6E09"/>
    <w:rPr>
      <w:i/>
      <w:iCs/>
      <w:color w:val="2F5496" w:themeColor="accent1" w:themeShade="BF"/>
    </w:rPr>
  </w:style>
  <w:style w:type="character" w:styleId="Zvraznenodkaz">
    <w:name w:val="Intense Reference"/>
    <w:basedOn w:val="Predvolenpsmoodseku"/>
    <w:uiPriority w:val="32"/>
    <w:qFormat/>
    <w:rsid w:val="009E6E09"/>
    <w:rPr>
      <w:b/>
      <w:bCs/>
      <w:smallCaps/>
      <w:color w:val="2F5496" w:themeColor="accent1" w:themeShade="BF"/>
      <w:spacing w:val="5"/>
    </w:rPr>
  </w:style>
  <w:style w:type="character" w:styleId="Hypertextovprepojenie">
    <w:name w:val="Hyperlink"/>
    <w:basedOn w:val="Predvolenpsmoodseku"/>
    <w:uiPriority w:val="99"/>
    <w:unhideWhenUsed/>
    <w:rsid w:val="001F3D06"/>
    <w:rPr>
      <w:color w:val="0563C1" w:themeColor="hyperlink"/>
      <w:u w:val="single"/>
    </w:rPr>
  </w:style>
  <w:style w:type="character" w:styleId="Nevyrieenzmienka">
    <w:name w:val="Unresolved Mention"/>
    <w:basedOn w:val="Predvolenpsmoodseku"/>
    <w:uiPriority w:val="99"/>
    <w:semiHidden/>
    <w:unhideWhenUsed/>
    <w:rsid w:val="001F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anolacko@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6877</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Korina</dc:creator>
  <cp:keywords/>
  <dc:description/>
  <cp:lastModifiedBy>Erika N</cp:lastModifiedBy>
  <cp:revision>2</cp:revision>
  <dcterms:created xsi:type="dcterms:W3CDTF">2025-05-12T13:29:00Z</dcterms:created>
  <dcterms:modified xsi:type="dcterms:W3CDTF">2025-05-12T13:29:00Z</dcterms:modified>
</cp:coreProperties>
</file>